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6C799" w14:textId="0AB90292" w:rsidR="004311E0" w:rsidRDefault="004311E0">
      <w:pPr>
        <w:pStyle w:val="BodyText"/>
        <w:rPr>
          <w:rFonts w:ascii="Times New Roman"/>
          <w:sz w:val="11"/>
        </w:rPr>
      </w:pPr>
    </w:p>
    <w:p w14:paraId="14A6C79A" w14:textId="44E3DED2" w:rsidR="004311E0" w:rsidRPr="00B50CF6" w:rsidRDefault="00444C69">
      <w:pPr>
        <w:pStyle w:val="BodyText"/>
        <w:spacing w:before="80"/>
        <w:ind w:left="116"/>
        <w:rPr>
          <w:rFonts w:ascii="Manrope" w:hAnsi="Manrope"/>
          <w:b/>
        </w:rPr>
      </w:pPr>
      <w:bookmarkStart w:id="0" w:name="RFP_Form_electronic_version_v2_Dec21"/>
      <w:bookmarkStart w:id="1" w:name="RFP_Form_electronic_version"/>
      <w:bookmarkEnd w:id="0"/>
      <w:bookmarkEnd w:id="1"/>
      <w:r w:rsidRPr="00B50CF6">
        <w:rPr>
          <w:rFonts w:ascii="Manrope" w:hAnsi="Manrope"/>
          <w:noProof/>
        </w:rPr>
        <w:drawing>
          <wp:anchor distT="0" distB="0" distL="114300" distR="114300" simplePos="0" relativeHeight="251659264" behindDoc="0" locked="0" layoutInCell="1" allowOverlap="1" wp14:anchorId="6CC653FE" wp14:editId="2AEC339D">
            <wp:simplePos x="0" y="0"/>
            <wp:positionH relativeFrom="column">
              <wp:posOffset>-285750</wp:posOffset>
            </wp:positionH>
            <wp:positionV relativeFrom="paragraph">
              <wp:posOffset>126365</wp:posOffset>
            </wp:positionV>
            <wp:extent cx="1726565" cy="590550"/>
            <wp:effectExtent l="0" t="0" r="0" b="0"/>
            <wp:wrapSquare wrapText="bothSides"/>
            <wp:docPr id="67728268" name="Picture 1" descr="A green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28268" name="Picture 1" descr="A green text on a black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56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CF6">
        <w:rPr>
          <w:rFonts w:ascii="Manrope" w:hAnsi="Manrope"/>
          <w:b/>
          <w:color w:val="629E44"/>
          <w:spacing w:val="-10"/>
        </w:rPr>
        <w:t>Application</w:t>
      </w:r>
      <w:r w:rsidRPr="00B50CF6">
        <w:rPr>
          <w:rFonts w:ascii="Manrope" w:hAnsi="Manrope"/>
          <w:b/>
          <w:color w:val="629E44"/>
          <w:spacing w:val="-68"/>
        </w:rPr>
        <w:t xml:space="preserve"> </w:t>
      </w:r>
      <w:r w:rsidRPr="00B50CF6">
        <w:rPr>
          <w:rFonts w:ascii="Manrope" w:hAnsi="Manrope"/>
          <w:b/>
          <w:color w:val="629E44"/>
          <w:spacing w:val="-10"/>
        </w:rPr>
        <w:t>Form</w:t>
      </w:r>
    </w:p>
    <w:p w14:paraId="14A6C79B" w14:textId="3C9814FD" w:rsidR="004311E0" w:rsidRDefault="00444C69" w:rsidP="007C16F8">
      <w:pPr>
        <w:spacing w:before="25"/>
        <w:rPr>
          <w:rFonts w:ascii="Manrope" w:hAnsi="Manrope"/>
          <w:b/>
          <w:color w:val="629E44"/>
          <w:w w:val="105"/>
          <w:sz w:val="48"/>
        </w:rPr>
      </w:pPr>
      <w:r w:rsidRPr="00B50CF6">
        <w:rPr>
          <w:rFonts w:ascii="Manrope" w:hAnsi="Manrope"/>
          <w:b/>
          <w:color w:val="629E44"/>
          <w:w w:val="105"/>
          <w:sz w:val="48"/>
        </w:rPr>
        <w:t>Additional Information</w:t>
      </w:r>
    </w:p>
    <w:p w14:paraId="7C08D8DA" w14:textId="77777777" w:rsidR="007C16F8" w:rsidRDefault="007C16F8" w:rsidP="007C16F8">
      <w:pPr>
        <w:spacing w:before="25"/>
        <w:rPr>
          <w:rFonts w:ascii="Manrope" w:hAnsi="Manrope"/>
          <w:b/>
          <w:color w:val="629E44"/>
          <w:w w:val="105"/>
          <w:sz w:val="48"/>
        </w:rPr>
      </w:pPr>
    </w:p>
    <w:p w14:paraId="51E11002" w14:textId="77777777" w:rsidR="007C16F8" w:rsidRPr="007C16F8" w:rsidRDefault="007C16F8" w:rsidP="007C16F8">
      <w:pPr>
        <w:spacing w:before="25"/>
        <w:rPr>
          <w:rFonts w:ascii="Manrope" w:hAnsi="Manrope"/>
          <w:b/>
        </w:rPr>
      </w:pPr>
    </w:p>
    <w:sectPr w:rsidR="007C16F8" w:rsidRPr="007C16F8">
      <w:type w:val="continuous"/>
      <w:pgSz w:w="12750" w:h="17680"/>
      <w:pgMar w:top="100" w:right="180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rope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11E0"/>
    <w:rsid w:val="004311E0"/>
    <w:rsid w:val="00444C69"/>
    <w:rsid w:val="007C16F8"/>
    <w:rsid w:val="00B5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6C799"/>
  <w15:docId w15:val="{75E1A94D-D583-4AF3-AB9B-A352EA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6713A2DD31044ABBF5037B49C9B18" ma:contentTypeVersion="10" ma:contentTypeDescription="Create a new document." ma:contentTypeScope="" ma:versionID="678188028645071ea70b1f55439df62d">
  <xsd:schema xmlns:xsd="http://www.w3.org/2001/XMLSchema" xmlns:xs="http://www.w3.org/2001/XMLSchema" xmlns:p="http://schemas.microsoft.com/office/2006/metadata/properties" xmlns:ns2="d5628ba9-2e7b-4110-a30c-d67f7088aa50" xmlns:ns3="19266708-9036-4407-badc-06a9959d5a1e" targetNamespace="http://schemas.microsoft.com/office/2006/metadata/properties" ma:root="true" ma:fieldsID="33b8f4e4e6d9d589fa674e54be4c32a1" ns2:_="" ns3:_="">
    <xsd:import namespace="d5628ba9-2e7b-4110-a30c-d67f7088aa50"/>
    <xsd:import namespace="19266708-9036-4407-badc-06a9959d5a1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28ba9-2e7b-4110-a30c-d67f7088aa5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e7299af-19a0-474d-9585-076d103ad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66708-9036-4407-badc-06a9959d5a1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d9b5ac-396b-4d01-be15-92d117dd0749}" ma:internalName="TaxCatchAll" ma:showField="CatchAllData" ma:web="19266708-9036-4407-badc-06a9959d5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C472F2-5C03-4B22-AF89-AD6B2DE44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28ba9-2e7b-4110-a30c-d67f7088aa50"/>
    <ds:schemaRef ds:uri="19266708-9036-4407-badc-06a9959d5a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62389-4017-45E4-8EC2-4BC9EE2D1C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Philippa Hall</cp:lastModifiedBy>
  <cp:revision>4</cp:revision>
  <dcterms:created xsi:type="dcterms:W3CDTF">2023-05-31T09:58:00Z</dcterms:created>
  <dcterms:modified xsi:type="dcterms:W3CDTF">2023-06-09T08:33:00Z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2023-05-31T00:00:00Z</vt:filetime>
  </property>
</Properties>
</file>